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 Sept 2017; 9:00-10:00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September 26, 2017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Monday, September 18, 2017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 (theme)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Adjusting Meeting Times for Units/Restructuring EEPC - The club will discuss the new times for the EEPC subunits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- Tues, 9:00 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Administrative - Wed, 9:00 AM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- Wed, 11:00 AM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Wicked Problems Discussion Groups - The club will further discuss the possibility of having discussion groups on Wicked Problems hosted by the Honors College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- The club will discuss if EEPC should fundraise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